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291F4C">
        <w:rPr>
          <w:b/>
          <w:sz w:val="24"/>
          <w:szCs w:val="24"/>
          <w:u w:val="none"/>
        </w:rPr>
        <w:t>ПЛАН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AA4904" w:rsidRPr="00291F4C" w:rsidRDefault="008D2A8C" w:rsidP="00AC7EB2">
      <w:pPr>
        <w:pStyle w:val="a3"/>
        <w:jc w:val="center"/>
        <w:rPr>
          <w:b/>
          <w:sz w:val="24"/>
          <w:szCs w:val="24"/>
          <w:u w:val="none"/>
        </w:rPr>
      </w:pPr>
      <w:r w:rsidRPr="00291F4C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291F4C">
        <w:rPr>
          <w:b/>
          <w:sz w:val="24"/>
          <w:szCs w:val="24"/>
          <w:u w:val="none"/>
        </w:rPr>
        <w:t>Вольского</w:t>
      </w:r>
      <w:proofErr w:type="spellEnd"/>
      <w:r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9C2775">
        <w:rPr>
          <w:b/>
          <w:sz w:val="24"/>
          <w:szCs w:val="24"/>
          <w:u w:val="none"/>
        </w:rPr>
        <w:t>16</w:t>
      </w:r>
      <w:r w:rsidR="00781415">
        <w:rPr>
          <w:b/>
          <w:sz w:val="24"/>
          <w:szCs w:val="24"/>
          <w:u w:val="none"/>
        </w:rPr>
        <w:t xml:space="preserve">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9C2775">
        <w:rPr>
          <w:b/>
          <w:sz w:val="24"/>
          <w:szCs w:val="24"/>
          <w:u w:val="none"/>
        </w:rPr>
        <w:t>22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Pr="00291F4C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AC7EB2" w:rsidRPr="00AC7EB2" w:rsidTr="00AC7EB2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16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AC7EB2" w:rsidRPr="00AC7EB2" w:rsidTr="00AC7EB2">
        <w:trPr>
          <w:trHeight w:hRule="exact" w:val="3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C7EB2" w:rsidRPr="00AC7EB2" w:rsidTr="00AC7EB2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AC7EB2" w:rsidRPr="00AC7EB2" w:rsidTr="00AC7EB2">
        <w:trPr>
          <w:trHeight w:hRule="exact" w:val="5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D92DA8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Рабочее совещание по оперативным вопросам, с участием министра по делам территориальных образований Саратовской области  Л.П.Жуковской (в режиме видеоконференции) (малый зал)</w:t>
            </w:r>
          </w:p>
        </w:tc>
      </w:tr>
      <w:tr w:rsidR="00AC7EB2" w:rsidRPr="00AC7EB2" w:rsidTr="00AC7EB2">
        <w:trPr>
          <w:trHeight w:hRule="exact" w:val="3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C7EB2" w:rsidRPr="00AC7EB2" w:rsidTr="00AC7EB2">
        <w:trPr>
          <w:trHeight w:hRule="exact" w:val="5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50)</w:t>
            </w:r>
          </w:p>
        </w:tc>
      </w:tr>
      <w:tr w:rsidR="00AC7EB2" w:rsidRPr="00AC7EB2" w:rsidTr="00AC7EB2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AC7EB2" w:rsidRPr="00AC7EB2" w:rsidTr="00AC7EB2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17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ВСЕМИРНЫЙ ДЕНЬ БОРЬБЫ С ОПУСТЫНИВАНИЕМ И ЗАСУХОЙ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ДЕНЬ МЕДИЦИНСКОГО РАБОТНИКА</w:t>
            </w:r>
          </w:p>
        </w:tc>
      </w:tr>
      <w:tr w:rsidR="00AC7EB2" w:rsidRPr="00AC7EB2" w:rsidTr="00AC7EB2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AC7EB2" w:rsidRPr="00AC7EB2" w:rsidTr="00AC7EB2">
        <w:trPr>
          <w:trHeight w:hRule="exact"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AC7EB2" w:rsidRPr="00AC7EB2" w:rsidTr="00AC7EB2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AC7EB2">
              <w:rPr>
                <w:sz w:val="22"/>
                <w:szCs w:val="22"/>
                <w:u w:val="none"/>
              </w:rPr>
              <w:t>.К</w:t>
            </w:r>
            <w:proofErr w:type="gramEnd"/>
            <w:r w:rsidRPr="00AC7EB2">
              <w:rPr>
                <w:sz w:val="22"/>
                <w:szCs w:val="22"/>
                <w:u w:val="none"/>
              </w:rPr>
              <w:t>омсомольская, д.249)</w:t>
            </w:r>
          </w:p>
        </w:tc>
      </w:tr>
      <w:tr w:rsidR="00AC7EB2" w:rsidRPr="00AC7EB2" w:rsidTr="00AC7EB2">
        <w:trPr>
          <w:trHeight w:hRule="exact" w:val="6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Круглый стол на тему: «Анализ причин несоблюдения законодательства в сфере ЖКХ. Проблемы правового регулирования.» (г</w:t>
            </w:r>
            <w:proofErr w:type="gramStart"/>
            <w:r w:rsidRPr="00AC7EB2">
              <w:rPr>
                <w:sz w:val="22"/>
                <w:szCs w:val="22"/>
                <w:u w:val="none"/>
              </w:rPr>
              <w:t>.С</w:t>
            </w:r>
            <w:proofErr w:type="gramEnd"/>
            <w:r w:rsidRPr="00AC7EB2">
              <w:rPr>
                <w:sz w:val="22"/>
                <w:szCs w:val="22"/>
                <w:u w:val="none"/>
              </w:rPr>
              <w:t>аратов, Саратовская областная Дума)</w:t>
            </w:r>
          </w:p>
        </w:tc>
      </w:tr>
      <w:tr w:rsidR="00AC7EB2" w:rsidRPr="00AC7EB2" w:rsidTr="00AC7EB2">
        <w:trPr>
          <w:trHeight w:hRule="exact" w:val="3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6D5869">
            <w:pPr>
              <w:jc w:val="both"/>
              <w:rPr>
                <w:rFonts w:ascii="Times New Roman" w:hAnsi="Times New Roman" w:cs="Times New Roman"/>
              </w:rPr>
            </w:pPr>
            <w:r w:rsidRPr="00AC7EB2">
              <w:rPr>
                <w:rFonts w:ascii="Times New Roman" w:hAnsi="Times New Roman" w:cs="Times New Roman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AC7EB2" w:rsidRPr="00AC7EB2" w:rsidTr="00AC7EB2">
        <w:trPr>
          <w:trHeight w:hRule="exact" w:val="2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AC7EB2" w:rsidRPr="00AC7EB2" w:rsidTr="00AC7EB2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8)</w:t>
            </w:r>
          </w:p>
        </w:tc>
      </w:tr>
      <w:tr w:rsidR="00AC7EB2" w:rsidRPr="00AC7EB2" w:rsidTr="00AC7EB2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18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AC7EB2" w:rsidRPr="00AC7EB2" w:rsidTr="00AC7EB2">
        <w:trPr>
          <w:trHeight w:hRule="exact" w:val="5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AC7EB2" w:rsidRPr="00AC7EB2" w:rsidTr="00AC7EB2">
        <w:trPr>
          <w:trHeight w:hRule="exact" w:val="5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Встреча участников совместного заседания научного экспертного совета по вопросам развития местного самоуправления Саратовской области и Президиумов Палат Ассоциации «Совет МО Саратовской области»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.М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аркс, пр.Ленина, д.18)</w:t>
            </w:r>
          </w:p>
        </w:tc>
      </w:tr>
      <w:tr w:rsidR="00AC7EB2" w:rsidRPr="00AC7EB2" w:rsidTr="00AC7EB2">
        <w:trPr>
          <w:trHeight w:hRule="exact" w:val="8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Семинар-совещание по вопросам изменения законодательства о контрактной системе в сфере закупок в связи с принятием Федерального закона от 04.06.2014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аратов, Правительство Саратовской области)</w:t>
            </w:r>
          </w:p>
        </w:tc>
      </w:tr>
      <w:tr w:rsidR="00AC7EB2" w:rsidRPr="00AC7EB2" w:rsidTr="00AC7EB2">
        <w:trPr>
          <w:trHeight w:hRule="exact"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</w:tr>
      <w:tr w:rsidR="00AC7EB2" w:rsidRPr="00AC7EB2" w:rsidTr="00AC7EB2">
        <w:trPr>
          <w:trHeight w:hRule="exact" w:val="12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E867C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Совместное заседание научного экспертного совета по вопросам развития местного самоуправления Саратовской области и Президиумов Палат Ассоциации «Совет МО Саратовской области» по вопросу реализации Федерального закона от 27 мая 2014 г. №136-ФЗ «О внесении изменений в ст.26.3 Федерального закона РФ «Об общих принципах организации законодательных (представительных) и исполнительных органов государственной власти  субъектов РФ» и Федеральный закон РФ «Об общих принципах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организации местного самоуправления в РФ», с участием Губернатора Саратовской области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В.В.Радаева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.М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аркс, пр.Ленина, д.18)</w:t>
            </w:r>
          </w:p>
        </w:tc>
      </w:tr>
      <w:tr w:rsidR="00AC7EB2" w:rsidRPr="00AC7EB2" w:rsidTr="00AC7EB2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AC7EB2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И.И.Пивоварова с генеральным директором ООО «ТТИ-ЕКОВУД» А.П. Прусак (каб.3)</w:t>
            </w:r>
          </w:p>
        </w:tc>
      </w:tr>
      <w:tr w:rsidR="00AC7EB2" w:rsidRPr="00AC7EB2" w:rsidTr="00AC7EB2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AC7EB2" w:rsidRPr="00AC7EB2" w:rsidTr="00AC7EB2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6765E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t>Работа общественной приемной  (В.В.Лабутин, А.А.Сахно) (большой зал)</w:t>
            </w:r>
          </w:p>
        </w:tc>
      </w:tr>
      <w:tr w:rsidR="00AC7EB2" w:rsidRPr="00AC7EB2" w:rsidTr="00AC7EB2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19 июня 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lastRenderedPageBreak/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</w:rPr>
              <w:lastRenderedPageBreak/>
              <w:t>Совещание с заместителями главы администрации ВМР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3)</w:t>
            </w:r>
          </w:p>
        </w:tc>
      </w:tr>
      <w:tr w:rsidR="00AC7EB2" w:rsidRPr="00AC7EB2" w:rsidTr="00AC7EB2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AC7EB2" w:rsidRPr="00AC7EB2" w:rsidTr="00AC7EB2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AC7EB2" w:rsidRPr="00AC7EB2" w:rsidTr="00AC7EB2">
        <w:trPr>
          <w:trHeight w:hRule="exact" w:val="1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AC7EB2">
              <w:rPr>
                <w:sz w:val="22"/>
                <w:szCs w:val="22"/>
                <w:u w:val="none"/>
              </w:rPr>
              <w:t>Совещание по вопросу проведения работ по благоустройству в городах и других населенных пунктах Саратовской области, подготовки жилищно-коммунального комплекса к отопительному периоду 2014-2015 гг. и взаимодействия по реализации п.56 (1)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 в части выявления незарегистрированных граждан, с участием заместителя</w:t>
            </w:r>
            <w:proofErr w:type="gramEnd"/>
            <w:r w:rsidRPr="00AC7EB2">
              <w:rPr>
                <w:sz w:val="22"/>
                <w:szCs w:val="22"/>
                <w:u w:val="none"/>
              </w:rPr>
              <w:t xml:space="preserve"> министра строительства и ЖКХ Саратовской области В.И.Васильева (в режиме видеоконференции) (малый зал)</w:t>
            </w:r>
          </w:p>
        </w:tc>
      </w:tr>
      <w:tr w:rsidR="00AC7EB2" w:rsidRPr="00AC7EB2" w:rsidTr="00AC7EB2">
        <w:trPr>
          <w:trHeight w:hRule="exact"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Заседание наблюдательной комиссии по социальной адаптации лиц вышедших из мест лишения свободы (большой зал)</w:t>
            </w:r>
          </w:p>
        </w:tc>
      </w:tr>
      <w:tr w:rsidR="00AC7EB2" w:rsidRPr="00AC7EB2" w:rsidTr="00AC7EB2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AC7EB2" w:rsidRPr="00AC7EB2" w:rsidTr="00AC7EB2">
        <w:trPr>
          <w:trHeight w:hRule="exact" w:val="2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7)</w:t>
            </w:r>
          </w:p>
        </w:tc>
      </w:tr>
      <w:tr w:rsidR="00AC7EB2" w:rsidRPr="00AC7EB2" w:rsidTr="00AC7EB2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AC7EB2" w:rsidRPr="00AC7EB2" w:rsidTr="00AC7EB2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20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3)</w:t>
            </w:r>
          </w:p>
        </w:tc>
      </w:tr>
      <w:tr w:rsidR="00AC7EB2" w:rsidRPr="00AC7EB2" w:rsidTr="00AC7EB2">
        <w:trPr>
          <w:trHeight w:hRule="exact" w:val="63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AC7EB2" w:rsidRPr="00AC7EB2" w:rsidTr="00AC7EB2">
        <w:trPr>
          <w:trHeight w:hRule="exact" w:val="62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Очередной Форум муниципальных юристов на тему: Регулирование земельно-имущественных отношений в муниципальных образованиях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аратов, ул.Московская, д.72)</w:t>
            </w:r>
          </w:p>
        </w:tc>
      </w:tr>
      <w:tr w:rsidR="00AC7EB2" w:rsidRPr="00AC7EB2" w:rsidTr="00AC7EB2">
        <w:trPr>
          <w:trHeight w:hRule="exact" w:val="63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Мастер-класс по декоративно-прикладному искусству. Выставка «Лекарственные растения ботанического сада музея»  (ДК с.Ш.Буерак)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</w:p>
        </w:tc>
      </w:tr>
      <w:tr w:rsidR="00AC7EB2" w:rsidRPr="00AC7EB2" w:rsidTr="00AC7EB2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1F5A8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Суженое заседание Правительства Саратовской области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аратов, ул.Московская, д.72, ком.301)</w:t>
            </w:r>
          </w:p>
        </w:tc>
      </w:tr>
      <w:tr w:rsidR="00AC7EB2" w:rsidRPr="00AC7EB2" w:rsidTr="00AC7EB2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Годовое общее собрание акционеров ОАО «</w:t>
            </w:r>
            <w:proofErr w:type="spellStart"/>
            <w:r w:rsidRPr="00AC7EB2">
              <w:rPr>
                <w:sz w:val="22"/>
                <w:szCs w:val="22"/>
                <w:u w:val="none"/>
                <w:lang w:eastAsia="ar-SA"/>
              </w:rPr>
              <w:t>Вольсктеплоэнерго</w:t>
            </w:r>
            <w:proofErr w:type="spellEnd"/>
            <w:r w:rsidRPr="00AC7EB2">
              <w:rPr>
                <w:sz w:val="22"/>
                <w:szCs w:val="22"/>
                <w:u w:val="none"/>
                <w:lang w:eastAsia="ar-SA"/>
              </w:rPr>
              <w:t>» (г</w:t>
            </w:r>
            <w:proofErr w:type="gramStart"/>
            <w:r w:rsidRPr="00AC7EB2">
              <w:rPr>
                <w:sz w:val="22"/>
                <w:szCs w:val="22"/>
                <w:u w:val="none"/>
                <w:lang w:eastAsia="ar-SA"/>
              </w:rPr>
              <w:t>.В</w:t>
            </w:r>
            <w:proofErr w:type="gramEnd"/>
            <w:r w:rsidRPr="00AC7EB2">
              <w:rPr>
                <w:sz w:val="22"/>
                <w:szCs w:val="22"/>
                <w:u w:val="none"/>
                <w:lang w:eastAsia="ar-SA"/>
              </w:rPr>
              <w:t>ольск, ул.Народная, д.159Б)</w:t>
            </w:r>
          </w:p>
        </w:tc>
      </w:tr>
      <w:tr w:rsidR="00AC7EB2" w:rsidRPr="00AC7EB2" w:rsidTr="00AC7EB2">
        <w:trPr>
          <w:trHeight w:hRule="exact" w:val="28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Открытие выставки «Немецкие издания </w:t>
            </w:r>
            <w:r w:rsidRPr="00AC7EB2">
              <w:rPr>
                <w:sz w:val="22"/>
                <w:szCs w:val="22"/>
                <w:u w:val="none"/>
                <w:lang w:val="en-US" w:eastAsia="ar-SA"/>
              </w:rPr>
              <w:t>XII</w:t>
            </w:r>
            <w:r w:rsidRPr="00AC7EB2">
              <w:rPr>
                <w:sz w:val="22"/>
                <w:szCs w:val="22"/>
                <w:u w:val="none"/>
                <w:lang w:eastAsia="ar-SA"/>
              </w:rPr>
              <w:t>-</w:t>
            </w:r>
            <w:r w:rsidRPr="00AC7EB2">
              <w:rPr>
                <w:sz w:val="22"/>
                <w:szCs w:val="22"/>
                <w:u w:val="none"/>
                <w:lang w:val="en-US" w:eastAsia="ar-SA"/>
              </w:rPr>
              <w:t>XX</w:t>
            </w:r>
            <w:r w:rsidRPr="00AC7EB2">
              <w:rPr>
                <w:sz w:val="22"/>
                <w:szCs w:val="22"/>
                <w:u w:val="none"/>
                <w:lang w:eastAsia="ar-SA"/>
              </w:rPr>
              <w:t xml:space="preserve"> вв.» (из фондов Радищевского музея) (картинная галерея)</w:t>
            </w:r>
          </w:p>
        </w:tc>
      </w:tr>
      <w:tr w:rsidR="00AC7EB2" w:rsidRPr="00AC7EB2" w:rsidTr="00AC7EB2">
        <w:trPr>
          <w:trHeight w:hRule="exact" w:val="35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>. № 3)</w:t>
            </w:r>
          </w:p>
        </w:tc>
      </w:tr>
      <w:tr w:rsidR="00AC7EB2" w:rsidRPr="00AC7EB2" w:rsidTr="00AC7EB2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21 июня</w:t>
            </w:r>
          </w:p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AC7EB2" w:rsidRPr="00AC7EB2" w:rsidTr="00AC7EB2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AC7EB2" w:rsidRPr="00AC7EB2" w:rsidTr="00AC7EB2">
        <w:trPr>
          <w:trHeight w:val="18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22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  <w:lang w:eastAsia="ar-SA"/>
              </w:rPr>
              <w:t>ДЕНЬ ПАМЯТИ И СКОРБИ</w:t>
            </w:r>
          </w:p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AC7EB2" w:rsidRPr="00AC7EB2" w:rsidTr="00AC7EB2">
        <w:trPr>
          <w:trHeight w:val="1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2" w:rsidRPr="00AC7EB2" w:rsidRDefault="00AC7EB2" w:rsidP="009C2775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AC7EB2">
              <w:rPr>
                <w:sz w:val="22"/>
                <w:szCs w:val="22"/>
                <w:u w:val="none"/>
              </w:rPr>
              <w:t xml:space="preserve">Митинг, посвященный Дню памяти и скорби (площадь </w:t>
            </w:r>
            <w:proofErr w:type="spellStart"/>
            <w:r w:rsidRPr="00AC7EB2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AC7EB2">
              <w:rPr>
                <w:sz w:val="22"/>
                <w:szCs w:val="22"/>
                <w:u w:val="none"/>
              </w:rPr>
              <w:t xml:space="preserve"> Октября)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AC7EB2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D1"/>
    <w:rsid w:val="00411542"/>
    <w:rsid w:val="004116A0"/>
    <w:rsid w:val="00411CD9"/>
    <w:rsid w:val="004125CF"/>
    <w:rsid w:val="0041278A"/>
    <w:rsid w:val="00413606"/>
    <w:rsid w:val="0041399D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180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C7EB2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62C7"/>
    <w:rsid w:val="00EC6880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2014-06-11T12:08:00Z</cp:lastPrinted>
  <dcterms:created xsi:type="dcterms:W3CDTF">2014-06-10T07:09:00Z</dcterms:created>
  <dcterms:modified xsi:type="dcterms:W3CDTF">2014-06-18T07:48:00Z</dcterms:modified>
</cp:coreProperties>
</file>